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B5FC1" w:rsidP="008B1F22">
            <w:pPr>
              <w:jc w:val="center"/>
              <w:rPr>
                <w:rFonts w:ascii="Arial" w:hAnsi="Arial"/>
                <w:lang w:val="en-GB"/>
              </w:rPr>
            </w:pPr>
            <w:r w:rsidRPr="007B5FC1">
              <w:rPr>
                <w:rFonts w:ascii="Arial" w:hAnsi="Arial"/>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r w:rsidR="00C712C8">
              <w:rPr>
                <w:rFonts w:ascii="Arial" w:hAnsi="Arial"/>
              </w:rPr>
              <w:t>20</w:t>
            </w:r>
            <w:r>
              <w:rPr>
                <w:rFonts w:ascii="Arial" w:hAnsi="Arial"/>
              </w:rPr>
              <w:t>1</w:t>
            </w:r>
            <w:r w:rsidR="00E03490">
              <w:rPr>
                <w:rFonts w:ascii="Arial" w:hAnsi="Arial"/>
              </w:rPr>
              <w:t>2</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Pr="00E3440E" w:rsidRDefault="00E03490" w:rsidP="007B5FC1">
            <w:pPr>
              <w:jc w:val="left"/>
              <w:rPr>
                <w:rFonts w:ascii="Arial" w:hAnsi="Arial"/>
                <w:color w:val="000000" w:themeColor="text1"/>
                <w:lang w:val="en-GB"/>
              </w:rPr>
            </w:pPr>
            <w:r>
              <w:rPr>
                <w:rFonts w:ascii="Arial" w:hAnsi="Arial"/>
                <w:color w:val="000000" w:themeColor="text1"/>
                <w:lang w:val="en-GB"/>
              </w:rPr>
              <w:t>Dr. Florencia Carlino</w:t>
            </w:r>
          </w:p>
          <w:p w:rsidR="00C712C8" w:rsidRDefault="00C712C8" w:rsidP="007B5FC1">
            <w:pPr>
              <w:jc w:val="left"/>
              <w:rPr>
                <w:rFonts w:ascii="Arial" w:hAnsi="Arial"/>
              </w:rPr>
            </w:pPr>
            <w:r>
              <w:rPr>
                <w:rFonts w:ascii="Arial" w:hAnsi="Arial"/>
              </w:rPr>
              <w:t xml:space="preserve">  </w:t>
            </w: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E03490" w:rsidP="007B5FC1">
            <w:pPr>
              <w:jc w:val="left"/>
              <w:rPr>
                <w:rFonts w:ascii="Arial" w:hAnsi="Arial"/>
              </w:rPr>
            </w:pPr>
            <w:r>
              <w:rPr>
                <w:rFonts w:ascii="Arial" w:hAnsi="Arial"/>
                <w:lang w:val="en-GB"/>
              </w:rPr>
              <w:t>Jan</w:t>
            </w:r>
            <w:r w:rsidR="007B5FC1">
              <w:rPr>
                <w:rFonts w:ascii="Arial" w:hAnsi="Arial"/>
                <w:lang w:val="en-GB"/>
              </w:rPr>
              <w:t xml:space="preserve">. </w:t>
            </w:r>
            <w:r w:rsidR="007B5FC1" w:rsidRPr="000622D9">
              <w:rPr>
                <w:rFonts w:ascii="Arial" w:hAnsi="Arial"/>
                <w:lang w:val="en-GB"/>
              </w:rPr>
              <w:t>20</w:t>
            </w:r>
            <w:r w:rsidR="007B5FC1">
              <w:rPr>
                <w:rFonts w:ascii="Arial" w:hAnsi="Arial"/>
                <w:lang w:val="en-GB"/>
              </w:rPr>
              <w:t>1</w:t>
            </w:r>
            <w:r>
              <w:rPr>
                <w:rFonts w:ascii="Arial" w:hAnsi="Arial"/>
                <w:lang w:val="en-GB"/>
              </w:rPr>
              <w:t>2</w:t>
            </w:r>
          </w:p>
        </w:tc>
        <w:tc>
          <w:tcPr>
            <w:tcW w:w="3690" w:type="dxa"/>
            <w:gridSpan w:val="3"/>
          </w:tcPr>
          <w:p w:rsidR="00C712C8" w:rsidRDefault="00C712C8" w:rsidP="005F4510">
            <w:pPr>
              <w:jc w:val="left"/>
              <w:rPr>
                <w:rFonts w:ascii="Arial" w:hAnsi="Arial"/>
              </w:rPr>
            </w:pPr>
            <w:r>
              <w:rPr>
                <w:rFonts w:ascii="Arial" w:hAnsi="Arial"/>
                <w:b/>
                <w:lang w:val="en-GB"/>
              </w:rPr>
              <w:t>PREVIOUS OUTLINE DATED:</w:t>
            </w:r>
            <w:r w:rsidR="00E03490">
              <w:rPr>
                <w:rFonts w:ascii="Arial" w:hAnsi="Arial"/>
                <w:b/>
                <w:lang w:val="en-GB"/>
              </w:rPr>
              <w:t xml:space="preserve"> </w:t>
            </w:r>
          </w:p>
        </w:tc>
        <w:tc>
          <w:tcPr>
            <w:tcW w:w="1980" w:type="dxa"/>
          </w:tcPr>
          <w:p w:rsidR="00C712C8" w:rsidRDefault="005F4510" w:rsidP="007B5FC1">
            <w:pPr>
              <w:jc w:val="left"/>
              <w:rPr>
                <w:rFonts w:ascii="Arial" w:hAnsi="Arial"/>
              </w:rPr>
            </w:pPr>
            <w:r w:rsidRPr="00E03490">
              <w:rPr>
                <w:rFonts w:ascii="Arial" w:hAnsi="Arial"/>
                <w:lang w:val="en-GB"/>
              </w:rPr>
              <w:t>Jan. 2011</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Default="00DB0C8A" w:rsidP="0038051A">
            <w:pPr>
              <w:jc w:val="center"/>
              <w:rPr>
                <w:rFonts w:ascii="Arial" w:hAnsi="Arial"/>
              </w:rPr>
            </w:pPr>
            <w:r>
              <w:rPr>
                <w:rFonts w:ascii="Arial" w:hAnsi="Arial" w:cs="Arial"/>
              </w:rPr>
              <w:t>“Angelique Lemay”</w:t>
            </w:r>
          </w:p>
        </w:tc>
        <w:tc>
          <w:tcPr>
            <w:tcW w:w="1980" w:type="dxa"/>
          </w:tcPr>
          <w:p w:rsidR="00C712C8" w:rsidRPr="00266AB6" w:rsidRDefault="005F4510" w:rsidP="007B5FC1">
            <w:pPr>
              <w:jc w:val="left"/>
              <w:rPr>
                <w:rFonts w:ascii="Arial" w:hAnsi="Arial"/>
                <w:szCs w:val="24"/>
              </w:rPr>
            </w:pPr>
            <w:r w:rsidRPr="00E03490">
              <w:rPr>
                <w:rFonts w:ascii="Arial" w:hAnsi="Arial"/>
                <w:lang w:val="en-GB"/>
              </w:rPr>
              <w:t>Jan. 201</w:t>
            </w:r>
            <w:r>
              <w:rPr>
                <w:rFonts w:ascii="Arial" w:hAnsi="Arial"/>
                <w:lang w:val="en-GB"/>
              </w:rPr>
              <w:t>2</w:t>
            </w: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C712C8" w:rsidRDefault="005F4510" w:rsidP="007B5FC1">
            <w:pPr>
              <w:pStyle w:val="Heading2"/>
              <w:rPr>
                <w:rFonts w:ascii="Arial" w:hAnsi="Arial"/>
                <w:lang w:val="en-US"/>
              </w:rPr>
            </w:pPr>
            <w:r>
              <w:rPr>
                <w:rFonts w:ascii="Arial" w:hAnsi="Arial"/>
                <w:lang w:val="en-US"/>
              </w:rPr>
              <w:t>DEAN</w:t>
            </w:r>
          </w:p>
          <w:p w:rsidR="007B5FC1" w:rsidRPr="007B5FC1" w:rsidRDefault="007B5FC1" w:rsidP="007B5FC1">
            <w:pPr>
              <w:rPr>
                <w:lang w:val="en-US"/>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PREREQUISITE(S):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sidRPr="001E6BFB">
              <w:rPr>
                <w:rFonts w:ascii="Arial" w:hAnsi="Arial" w:cs="Arial"/>
                <w:color w:val="000000"/>
              </w:rPr>
              <w:t>CMM110</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bookmarkStart w:id="0" w:name="_GoBack"/>
            <w:bookmarkEnd w:id="0"/>
          </w:p>
        </w:tc>
      </w:tr>
      <w:tr w:rsidR="00C712C8" w:rsidTr="00C712C8">
        <w:trPr>
          <w:cantSplit/>
        </w:trPr>
        <w:tc>
          <w:tcPr>
            <w:tcW w:w="9648" w:type="dxa"/>
            <w:gridSpan w:val="6"/>
          </w:tcPr>
          <w:p w:rsidR="00C712C8" w:rsidRDefault="00C712C8" w:rsidP="008B1F22">
            <w:pPr>
              <w:pStyle w:val="Heading2"/>
              <w:tabs>
                <w:tab w:val="center" w:pos="4560"/>
              </w:tabs>
              <w:rPr>
                <w:rFonts w:ascii="Arial" w:hAnsi="Arial"/>
              </w:rPr>
            </w:pPr>
          </w:p>
          <w:p w:rsidR="00C712C8" w:rsidRDefault="00C712C8" w:rsidP="008B1F22">
            <w:pPr>
              <w:pStyle w:val="Heading2"/>
              <w:tabs>
                <w:tab w:val="center" w:pos="4560"/>
              </w:tabs>
              <w:rPr>
                <w:rFonts w:ascii="Arial" w:hAnsi="Arial"/>
              </w:rPr>
            </w:pPr>
            <w:r>
              <w:rPr>
                <w:rFonts w:ascii="Arial" w:hAnsi="Arial"/>
              </w:rPr>
              <w:t>Copyright ©</w:t>
            </w:r>
            <w:r w:rsidR="007B5FC1">
              <w:rPr>
                <w:rFonts w:ascii="Arial" w:hAnsi="Arial"/>
              </w:rPr>
              <w:t>201</w:t>
            </w:r>
            <w:r w:rsidR="005F4510">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12C8" w:rsidRDefault="00C712C8" w:rsidP="008B1F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12C8" w:rsidRDefault="00C712C8" w:rsidP="008B1F2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b w:val="0"/>
              </w:rPr>
            </w:pPr>
            <w:r>
              <w:rPr>
                <w:rFonts w:ascii="Arial" w:hAnsi="Arial"/>
                <w:b w:val="0"/>
                <w:i/>
              </w:rPr>
              <w:t>For additional information, please contact Angelique Lemay, Chair</w:t>
            </w:r>
          </w:p>
        </w:tc>
      </w:tr>
      <w:tr w:rsidR="00C712C8" w:rsidTr="00C712C8">
        <w:trPr>
          <w:cantSplit/>
        </w:trPr>
        <w:tc>
          <w:tcPr>
            <w:tcW w:w="9648" w:type="dxa"/>
            <w:gridSpan w:val="6"/>
          </w:tcPr>
          <w:p w:rsidR="00C712C8" w:rsidRDefault="00C712C8" w:rsidP="008B1F22">
            <w:pPr>
              <w:tabs>
                <w:tab w:val="center" w:pos="4560"/>
              </w:tabs>
              <w:jc w:val="center"/>
              <w:rPr>
                <w:rFonts w:ascii="Arial" w:hAnsi="Arial"/>
                <w:i/>
                <w:lang w:val="en-GB"/>
              </w:rPr>
            </w:pPr>
            <w:r>
              <w:rPr>
                <w:rFonts w:ascii="Arial" w:hAnsi="Arial"/>
                <w:i/>
                <w:lang w:val="en-GB"/>
              </w:rPr>
              <w:t>School of Community Services</w:t>
            </w:r>
          </w:p>
        </w:tc>
      </w:tr>
      <w:tr w:rsidR="00C712C8" w:rsidTr="00C712C8">
        <w:trPr>
          <w:cantSplit/>
        </w:trPr>
        <w:tc>
          <w:tcPr>
            <w:tcW w:w="9648" w:type="dxa"/>
            <w:gridSpan w:val="6"/>
          </w:tcPr>
          <w:p w:rsidR="00C712C8" w:rsidRDefault="007B5FC1" w:rsidP="008B1F22">
            <w:pPr>
              <w:tabs>
                <w:tab w:val="center" w:pos="4560"/>
              </w:tabs>
              <w:jc w:val="center"/>
              <w:rPr>
                <w:rFonts w:ascii="Arial" w:hAnsi="Arial"/>
                <w:i/>
                <w:lang w:val="en-GB"/>
              </w:rPr>
            </w:pPr>
            <w:r>
              <w:rPr>
                <w:rFonts w:ascii="Arial" w:hAnsi="Arial"/>
                <w:i/>
                <w:lang w:val="en-GB"/>
              </w:rPr>
              <w:t>(705) 759-2554, ext. 2603</w:t>
            </w: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rPr>
            </w:pPr>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12C8" w:rsidTr="00641441">
        <w:tc>
          <w:tcPr>
            <w:tcW w:w="675" w:type="dxa"/>
          </w:tcPr>
          <w:p w:rsidR="00C712C8" w:rsidRDefault="00C712C8" w:rsidP="008B1F22">
            <w:pPr>
              <w:jc w:val="both"/>
              <w:rPr>
                <w:rFonts w:ascii="Arial" w:hAnsi="Arial"/>
                <w:b/>
              </w:rPr>
            </w:pPr>
            <w:r>
              <w:rPr>
                <w:rFonts w:ascii="Arial" w:hAnsi="Arial"/>
                <w:b/>
              </w:rPr>
              <w:t>I.</w:t>
            </w:r>
          </w:p>
        </w:tc>
        <w:tc>
          <w:tcPr>
            <w:tcW w:w="8181"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firstRow="0" w:lastRow="0" w:firstColumn="0" w:lastColumn="0" w:noHBand="0" w:noVBand="0"/>
      </w:tblPr>
      <w:tblGrid>
        <w:gridCol w:w="675"/>
        <w:gridCol w:w="567"/>
        <w:gridCol w:w="7614"/>
      </w:tblGrid>
      <w:tr w:rsidR="00C712C8" w:rsidTr="008B1F22">
        <w:trPr>
          <w:cantSplit/>
        </w:trPr>
        <w:tc>
          <w:tcPr>
            <w:tcW w:w="675" w:type="dxa"/>
          </w:tcPr>
          <w:p w:rsidR="00C712C8" w:rsidRDefault="00C712C8" w:rsidP="00C712C8">
            <w:pPr>
              <w:jc w:val="left"/>
              <w:rPr>
                <w:rFonts w:ascii="Arial" w:hAnsi="Arial"/>
                <w:b/>
              </w:rPr>
            </w:pPr>
            <w:r>
              <w:rPr>
                <w:rFonts w:ascii="Arial" w:hAnsi="Arial"/>
                <w:b/>
              </w:rPr>
              <w:t>II.</w:t>
            </w:r>
          </w:p>
        </w:tc>
        <w:tc>
          <w:tcPr>
            <w:tcW w:w="8181"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8B1F22">
        <w:trPr>
          <w:cantSplit/>
        </w:trPr>
        <w:tc>
          <w:tcPr>
            <w:tcW w:w="675" w:type="dxa"/>
          </w:tcPr>
          <w:p w:rsidR="00C712C8" w:rsidRDefault="00C712C8" w:rsidP="00C712C8">
            <w:pPr>
              <w:jc w:val="left"/>
              <w:rPr>
                <w:rFonts w:ascii="Arial" w:hAnsi="Arial"/>
              </w:rPr>
            </w:pPr>
          </w:p>
        </w:tc>
        <w:tc>
          <w:tcPr>
            <w:tcW w:w="8181"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641441">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7614"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641441">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7614"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essential components of the communication process.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Identify</w:t>
            </w:r>
            <w:r w:rsidRPr="00DB3A34">
              <w:rPr>
                <w:rFonts w:ascii="Arial" w:hAnsi="Arial"/>
                <w:color w:val="000000" w:themeColor="text1"/>
                <w:szCs w:val="24"/>
              </w:rPr>
              <w:t xml:space="preserve"> </w:t>
            </w:r>
            <w:r w:rsidRPr="00DB3A34">
              <w:rPr>
                <w:rFonts w:ascii="Arial" w:hAnsi="Arial"/>
                <w:szCs w:val="24"/>
              </w:rPr>
              <w:t xml:space="preserve">misconceptions around communication. </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Understand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641441">
        <w:trPr>
          <w:trHeight w:val="4200"/>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7614"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641441">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7614"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641441">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7614"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3E0642">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7614"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Pr="00DB3A34" w:rsidRDefault="003E0642" w:rsidP="003E0642">
            <w:pPr>
              <w:autoSpaceDE w:val="0"/>
              <w:autoSpaceDN w:val="0"/>
              <w:adjustRightInd w:val="0"/>
              <w:jc w:val="left"/>
              <w:rPr>
                <w:rFonts w:ascii="Arial" w:hAnsi="Arial"/>
                <w:sz w:val="24"/>
                <w:szCs w:val="24"/>
              </w:rPr>
            </w:pP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3E0642">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7614"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3E0642">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Explain why a group could benefit from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Help your group to initiate and design a feedback system.</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p w:rsidR="00030D18" w:rsidRDefault="00030D18" w:rsidP="003E0642">
      <w:pPr>
        <w:jc w:val="left"/>
      </w:pPr>
    </w:p>
    <w:tbl>
      <w:tblPr>
        <w:tblW w:w="0" w:type="auto"/>
        <w:tblLayout w:type="fixed"/>
        <w:tblLook w:val="0000" w:firstRow="0" w:lastRow="0" w:firstColumn="0" w:lastColumn="0" w:noHBand="0" w:noVBand="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Default="00C712C8" w:rsidP="00DB3A34">
            <w:pPr>
              <w:jc w:val="left"/>
              <w:rPr>
                <w:rFonts w:ascii="Arial" w:hAnsi="Arial"/>
                <w:sz w:val="24"/>
                <w:szCs w:val="24"/>
              </w:rPr>
            </w:pPr>
          </w:p>
          <w:p w:rsidR="00030D18" w:rsidRPr="00DB3A34" w:rsidRDefault="00030D1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Default="003E0642" w:rsidP="00DB3A34">
      <w:pPr>
        <w:jc w:val="left"/>
        <w:rPr>
          <w:rFonts w:ascii="Arial" w:hAnsi="Arial"/>
          <w:sz w:val="24"/>
          <w:szCs w:val="24"/>
        </w:rPr>
      </w:pPr>
    </w:p>
    <w:p w:rsidR="00030D18" w:rsidRPr="00DB3A34" w:rsidRDefault="00030D18" w:rsidP="00DB3A34">
      <w:pPr>
        <w:jc w:val="left"/>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Default="00C712C8" w:rsidP="00DB3A34">
            <w:pPr>
              <w:jc w:val="left"/>
              <w:rPr>
                <w:rFonts w:ascii="Arial" w:hAnsi="Arial"/>
                <w:b/>
                <w:sz w:val="24"/>
                <w:szCs w:val="24"/>
              </w:rPr>
            </w:pPr>
            <w:r w:rsidRPr="00DB3A34">
              <w:rPr>
                <w:rFonts w:ascii="Arial" w:hAnsi="Arial"/>
                <w:b/>
                <w:sz w:val="24"/>
                <w:szCs w:val="24"/>
              </w:rPr>
              <w:t>REQUIRED RESOURCES/TEXTS/MATERIALS:</w:t>
            </w:r>
          </w:p>
          <w:p w:rsidR="00837011" w:rsidRDefault="00837011" w:rsidP="00DB3A34">
            <w:pPr>
              <w:jc w:val="left"/>
              <w:rPr>
                <w:rFonts w:ascii="Arial" w:hAnsi="Arial"/>
                <w:b/>
                <w:sz w:val="24"/>
                <w:szCs w:val="24"/>
              </w:rPr>
            </w:pPr>
          </w:p>
          <w:p w:rsidR="00030D18" w:rsidRDefault="00837011" w:rsidP="00DB3A34">
            <w:pPr>
              <w:jc w:val="left"/>
              <w:rPr>
                <w:rFonts w:ascii="Arial" w:hAnsi="Arial"/>
                <w:b/>
                <w:sz w:val="24"/>
                <w:szCs w:val="24"/>
              </w:rPr>
            </w:pPr>
            <w:r>
              <w:rPr>
                <w:rFonts w:ascii="Arial" w:hAnsi="Arial"/>
                <w:b/>
                <w:sz w:val="24"/>
                <w:szCs w:val="24"/>
              </w:rPr>
              <w:t xml:space="preserve">*No text is required.  </w:t>
            </w:r>
          </w:p>
          <w:p w:rsidR="00030D18" w:rsidRDefault="00030D18" w:rsidP="00DB3A34">
            <w:pPr>
              <w:jc w:val="left"/>
              <w:rPr>
                <w:rFonts w:ascii="Arial" w:hAnsi="Arial"/>
                <w:b/>
                <w:sz w:val="24"/>
                <w:szCs w:val="24"/>
              </w:rPr>
            </w:pPr>
          </w:p>
          <w:p w:rsidR="00837011" w:rsidRPr="00DB3A34" w:rsidRDefault="00837011" w:rsidP="00DB3A34">
            <w:pPr>
              <w:jc w:val="left"/>
              <w:rPr>
                <w:rFonts w:ascii="Arial" w:hAnsi="Arial"/>
                <w:b/>
                <w:sz w:val="24"/>
                <w:szCs w:val="24"/>
              </w:rPr>
            </w:pPr>
            <w:r>
              <w:rPr>
                <w:rFonts w:ascii="Arial" w:hAnsi="Arial"/>
                <w:b/>
                <w:sz w:val="24"/>
                <w:szCs w:val="24"/>
              </w:rPr>
              <w:t>The professor will provide students with any handouts as needed.</w:t>
            </w:r>
          </w:p>
          <w:p w:rsidR="00C712C8" w:rsidRPr="00DB3A34" w:rsidRDefault="00C712C8" w:rsidP="00DB3A34">
            <w:pPr>
              <w:jc w:val="left"/>
              <w:rPr>
                <w:rFonts w:ascii="Arial" w:hAnsi="Arial"/>
                <w:b/>
                <w:sz w:val="24"/>
                <w:szCs w:val="24"/>
              </w:rPr>
            </w:pPr>
          </w:p>
          <w:p w:rsidR="00C712C8" w:rsidRPr="00837011" w:rsidRDefault="00C712C8" w:rsidP="00837011">
            <w:pPr>
              <w:rPr>
                <w:rFonts w:ascii="Arial" w:hAnsi="Arial"/>
                <w:i/>
                <w:szCs w:val="24"/>
              </w:rPr>
            </w:pPr>
          </w:p>
        </w:tc>
      </w:tr>
    </w:tbl>
    <w:p w:rsidR="00C712C8" w:rsidRDefault="00C712C8" w:rsidP="00C712C8">
      <w:pPr>
        <w:rPr>
          <w:rFonts w:ascii="Arial" w:hAnsi="Arial"/>
          <w:b/>
        </w:rPr>
      </w:pPr>
    </w:p>
    <w:p w:rsidR="00C712C8" w:rsidRDefault="00C712C8" w:rsidP="003E0642">
      <w:pPr>
        <w:spacing w:after="200" w:line="276" w:lineRule="auto"/>
        <w:jc w:val="left"/>
        <w:rPr>
          <w:rFonts w:ascii="Arial" w:hAnsi="Arial"/>
          <w:b/>
        </w:rPr>
      </w:pPr>
      <w:r>
        <w:rPr>
          <w:rFonts w:ascii="Arial" w:hAnsi="Arial"/>
          <w:b/>
        </w:rPr>
        <w:br w:type="page"/>
      </w:r>
    </w:p>
    <w:p w:rsidR="00C712C8" w:rsidRPr="00030D18" w:rsidRDefault="00C712C8" w:rsidP="00DB3A34">
      <w:pPr>
        <w:jc w:val="left"/>
        <w:rPr>
          <w:rFonts w:ascii="Arial" w:hAnsi="Arial"/>
          <w:b/>
          <w:sz w:val="24"/>
          <w:szCs w:val="24"/>
        </w:rPr>
      </w:pPr>
      <w:r w:rsidRPr="00030D18">
        <w:rPr>
          <w:rFonts w:ascii="Arial" w:hAnsi="Arial"/>
          <w:b/>
          <w:sz w:val="24"/>
          <w:szCs w:val="24"/>
        </w:rPr>
        <w:lastRenderedPageBreak/>
        <w:t>V.</w:t>
      </w:r>
      <w:r w:rsidR="003E0642" w:rsidRPr="00030D18">
        <w:rPr>
          <w:rFonts w:ascii="Arial" w:hAnsi="Arial"/>
          <w:b/>
          <w:sz w:val="24"/>
          <w:szCs w:val="24"/>
        </w:rPr>
        <w:tab/>
      </w:r>
      <w:r w:rsidRPr="00030D18">
        <w:rPr>
          <w:rFonts w:ascii="Arial" w:hAnsi="Arial"/>
          <w:b/>
          <w:sz w:val="24"/>
          <w:szCs w:val="24"/>
        </w:rPr>
        <w:t>EVALUATION PROCESS/GRADING SYSTEM (*):</w:t>
      </w:r>
    </w:p>
    <w:p w:rsidR="00C712C8" w:rsidRPr="00030D18" w:rsidRDefault="00C712C8" w:rsidP="003E0642">
      <w:pPr>
        <w:jc w:val="left"/>
        <w:rPr>
          <w:rFonts w:ascii="Arial" w:hAnsi="Arial"/>
          <w:b/>
          <w:sz w:val="24"/>
          <w:szCs w:val="24"/>
        </w:rPr>
      </w:pPr>
    </w:p>
    <w:p w:rsidR="00C712C8" w:rsidRPr="00030D18" w:rsidRDefault="00C712C8" w:rsidP="003E0642">
      <w:pPr>
        <w:jc w:val="left"/>
        <w:rPr>
          <w:rFonts w:ascii="Arial" w:hAnsi="Arial"/>
          <w:b/>
          <w:sz w:val="24"/>
          <w:szCs w:val="24"/>
        </w:rPr>
      </w:pPr>
    </w:p>
    <w:tbl>
      <w:tblPr>
        <w:tblStyle w:val="TableGrid"/>
        <w:tblW w:w="0" w:type="auto"/>
        <w:tblInd w:w="108" w:type="dxa"/>
        <w:tblLayout w:type="fixed"/>
        <w:tblLook w:val="04A0" w:firstRow="1" w:lastRow="0" w:firstColumn="1" w:lastColumn="0" w:noHBand="0" w:noVBand="1"/>
      </w:tblPr>
      <w:tblGrid>
        <w:gridCol w:w="5940"/>
        <w:gridCol w:w="2610"/>
      </w:tblGrid>
      <w:tr w:rsidR="00C712C8" w:rsidRPr="00030D18" w:rsidTr="00DB3A34">
        <w:tc>
          <w:tcPr>
            <w:tcW w:w="5940" w:type="dxa"/>
          </w:tcPr>
          <w:p w:rsidR="00C712C8" w:rsidRPr="00030D18" w:rsidRDefault="00837011" w:rsidP="008B1F22">
            <w:pPr>
              <w:pStyle w:val="EnvelopeReturn"/>
              <w:rPr>
                <w:b/>
                <w:szCs w:val="24"/>
              </w:rPr>
            </w:pPr>
            <w:r w:rsidRPr="00030D18">
              <w:rPr>
                <w:b/>
                <w:szCs w:val="24"/>
              </w:rPr>
              <w:t>Class participation and class activities including:</w:t>
            </w:r>
          </w:p>
          <w:p w:rsidR="00C712C8" w:rsidRPr="00030D18" w:rsidRDefault="00837011" w:rsidP="008B1F22">
            <w:pPr>
              <w:pStyle w:val="EnvelopeReturn"/>
              <w:ind w:left="360"/>
              <w:rPr>
                <w:szCs w:val="24"/>
              </w:rPr>
            </w:pPr>
            <w:r w:rsidRPr="00030D18">
              <w:rPr>
                <w:szCs w:val="24"/>
              </w:rPr>
              <w:t>*Dyad or group interview (5%)</w:t>
            </w:r>
          </w:p>
          <w:p w:rsidR="00837011" w:rsidRPr="00030D18" w:rsidRDefault="00837011" w:rsidP="008B1F22">
            <w:pPr>
              <w:pStyle w:val="EnvelopeReturn"/>
              <w:ind w:left="360"/>
              <w:rPr>
                <w:szCs w:val="24"/>
              </w:rPr>
            </w:pPr>
            <w:r w:rsidRPr="00030D18">
              <w:rPr>
                <w:szCs w:val="24"/>
              </w:rPr>
              <w:t>*Artifact speech assignment (5%)</w:t>
            </w:r>
          </w:p>
          <w:p w:rsidR="00837011" w:rsidRPr="00030D18" w:rsidRDefault="00837011" w:rsidP="008B1F22">
            <w:pPr>
              <w:pStyle w:val="EnvelopeReturn"/>
              <w:ind w:left="360"/>
              <w:rPr>
                <w:szCs w:val="24"/>
              </w:rPr>
            </w:pPr>
            <w:r w:rsidRPr="00030D18">
              <w:rPr>
                <w:szCs w:val="24"/>
              </w:rPr>
              <w:t>*</w:t>
            </w:r>
            <w:r w:rsidR="00070D62" w:rsidRPr="00030D18">
              <w:rPr>
                <w:szCs w:val="24"/>
              </w:rPr>
              <w:t>Assignment on Interpersonal communication (5%)</w:t>
            </w:r>
          </w:p>
          <w:p w:rsidR="00070D62" w:rsidRPr="00030D18" w:rsidRDefault="00070D62" w:rsidP="008B1F22">
            <w:pPr>
              <w:pStyle w:val="EnvelopeReturn"/>
              <w:ind w:left="360"/>
              <w:rPr>
                <w:szCs w:val="24"/>
              </w:rPr>
            </w:pPr>
            <w:r w:rsidRPr="00030D18">
              <w:rPr>
                <w:szCs w:val="24"/>
              </w:rPr>
              <w:t>*Assignment on group communication (5%)</w:t>
            </w:r>
          </w:p>
          <w:p w:rsidR="00070D62" w:rsidRPr="00030D18" w:rsidRDefault="00070D62" w:rsidP="008B1F22">
            <w:pPr>
              <w:pStyle w:val="EnvelopeReturn"/>
              <w:ind w:left="360"/>
              <w:rPr>
                <w:szCs w:val="24"/>
              </w:rPr>
            </w:pPr>
          </w:p>
        </w:tc>
        <w:tc>
          <w:tcPr>
            <w:tcW w:w="2610" w:type="dxa"/>
          </w:tcPr>
          <w:p w:rsidR="00C712C8" w:rsidRPr="00030D18" w:rsidRDefault="00C712C8" w:rsidP="008B1F22">
            <w:pPr>
              <w:pStyle w:val="EnvelopeReturn"/>
              <w:ind w:firstLine="144"/>
              <w:rPr>
                <w:b/>
                <w:szCs w:val="24"/>
              </w:rPr>
            </w:pPr>
            <w:r w:rsidRPr="00030D18">
              <w:rPr>
                <w:szCs w:val="24"/>
              </w:rPr>
              <w:t xml:space="preserve">                </w:t>
            </w:r>
            <w:r w:rsidR="003843BB" w:rsidRPr="00030D18">
              <w:rPr>
                <w:szCs w:val="24"/>
              </w:rPr>
              <w:t xml:space="preserve"> </w:t>
            </w:r>
            <w:r w:rsidRPr="00030D18">
              <w:rPr>
                <w:szCs w:val="24"/>
              </w:rPr>
              <w:t xml:space="preserve"> </w:t>
            </w:r>
            <w:r w:rsidRPr="00030D18">
              <w:rPr>
                <w:b/>
                <w:szCs w:val="24"/>
              </w:rPr>
              <w:t xml:space="preserve"> </w:t>
            </w:r>
            <w:r w:rsidR="00070D62" w:rsidRPr="00030D18">
              <w:rPr>
                <w:b/>
                <w:szCs w:val="24"/>
              </w:rPr>
              <w:t>20</w:t>
            </w:r>
            <w:r w:rsidRPr="00030D18">
              <w:rPr>
                <w:b/>
                <w:szCs w:val="24"/>
              </w:rPr>
              <w:t xml:space="preserve"> %</w:t>
            </w:r>
          </w:p>
          <w:p w:rsidR="00C712C8" w:rsidRPr="00030D18" w:rsidRDefault="00C712C8" w:rsidP="008B1F22">
            <w:pPr>
              <w:pStyle w:val="EnvelopeReturn"/>
              <w:ind w:firstLine="144"/>
              <w:rPr>
                <w:szCs w:val="24"/>
              </w:rPr>
            </w:pPr>
          </w:p>
        </w:tc>
      </w:tr>
      <w:tr w:rsidR="00C712C8" w:rsidRPr="00030D18" w:rsidTr="00DB3A34">
        <w:tc>
          <w:tcPr>
            <w:tcW w:w="5940" w:type="dxa"/>
          </w:tcPr>
          <w:p w:rsidR="00C712C8" w:rsidRPr="00030D18" w:rsidRDefault="00C712C8" w:rsidP="008B1F22">
            <w:pPr>
              <w:pStyle w:val="EnvelopeReturn"/>
              <w:rPr>
                <w:b/>
                <w:szCs w:val="24"/>
              </w:rPr>
            </w:pPr>
            <w:r w:rsidRPr="00030D18">
              <w:rPr>
                <w:b/>
                <w:szCs w:val="24"/>
              </w:rPr>
              <w:t>Informative speech</w:t>
            </w:r>
          </w:p>
          <w:p w:rsidR="00C712C8" w:rsidRPr="00030D18" w:rsidRDefault="00C712C8" w:rsidP="00C712C8">
            <w:pPr>
              <w:pStyle w:val="EnvelopeReturn"/>
              <w:numPr>
                <w:ilvl w:val="0"/>
                <w:numId w:val="9"/>
              </w:numPr>
              <w:rPr>
                <w:szCs w:val="24"/>
              </w:rPr>
            </w:pPr>
            <w:r w:rsidRPr="00030D18">
              <w:rPr>
                <w:szCs w:val="24"/>
              </w:rPr>
              <w:t>Consultation based on written outline</w:t>
            </w:r>
          </w:p>
          <w:p w:rsidR="00C712C8" w:rsidRPr="00030D18" w:rsidRDefault="00C712C8" w:rsidP="00C712C8">
            <w:pPr>
              <w:pStyle w:val="EnvelopeReturn"/>
              <w:numPr>
                <w:ilvl w:val="0"/>
                <w:numId w:val="9"/>
              </w:numPr>
              <w:rPr>
                <w:szCs w:val="24"/>
              </w:rPr>
            </w:pPr>
            <w:r w:rsidRPr="00030D18">
              <w:rPr>
                <w:szCs w:val="24"/>
              </w:rPr>
              <w:t>Oral presentation (informative speech)</w:t>
            </w:r>
          </w:p>
          <w:p w:rsidR="00C712C8" w:rsidRPr="00030D18" w:rsidRDefault="00C712C8" w:rsidP="004F7E65">
            <w:pPr>
              <w:pStyle w:val="EnvelopeReturn"/>
              <w:ind w:left="720"/>
              <w:rPr>
                <w:szCs w:val="24"/>
              </w:rPr>
            </w:pPr>
          </w:p>
        </w:tc>
        <w:tc>
          <w:tcPr>
            <w:tcW w:w="2610" w:type="dxa"/>
          </w:tcPr>
          <w:p w:rsidR="00C712C8" w:rsidRPr="00030D18" w:rsidRDefault="00C712C8" w:rsidP="008B1F22">
            <w:pPr>
              <w:pStyle w:val="EnvelopeReturn"/>
              <w:rPr>
                <w:b/>
                <w:szCs w:val="24"/>
              </w:rPr>
            </w:pPr>
            <w:r w:rsidRPr="00030D18">
              <w:rPr>
                <w:szCs w:val="24"/>
              </w:rPr>
              <w:t xml:space="preserve">                     </w:t>
            </w:r>
            <w:r w:rsidR="00E03490">
              <w:rPr>
                <w:b/>
                <w:szCs w:val="24"/>
              </w:rPr>
              <w:t>20</w:t>
            </w:r>
            <w:r w:rsidRPr="00030D18">
              <w:rPr>
                <w:b/>
                <w:szCs w:val="24"/>
              </w:rPr>
              <w:t xml:space="preserve"> %</w:t>
            </w:r>
          </w:p>
          <w:p w:rsidR="00C712C8" w:rsidRPr="00030D18" w:rsidRDefault="00E03490" w:rsidP="008B1F22">
            <w:pPr>
              <w:pStyle w:val="EnvelopeReturn"/>
              <w:rPr>
                <w:szCs w:val="24"/>
              </w:rPr>
            </w:pPr>
            <w:r>
              <w:rPr>
                <w:szCs w:val="24"/>
              </w:rPr>
              <w:t>5</w:t>
            </w:r>
            <w:r w:rsidR="00C712C8" w:rsidRPr="00030D18">
              <w:rPr>
                <w:szCs w:val="24"/>
              </w:rPr>
              <w:t xml:space="preserve"> %</w:t>
            </w:r>
          </w:p>
          <w:p w:rsidR="00C712C8" w:rsidRPr="00030D18" w:rsidRDefault="00C712C8" w:rsidP="008B1F22">
            <w:pPr>
              <w:pStyle w:val="EnvelopeReturn"/>
              <w:rPr>
                <w:szCs w:val="24"/>
              </w:rPr>
            </w:pPr>
            <w:r w:rsidRPr="00030D18">
              <w:rPr>
                <w:szCs w:val="24"/>
              </w:rPr>
              <w:t>1</w:t>
            </w:r>
            <w:r w:rsidR="004F7E65" w:rsidRPr="00030D18">
              <w:rPr>
                <w:szCs w:val="24"/>
              </w:rPr>
              <w:t>5</w:t>
            </w:r>
            <w:r w:rsidRPr="00030D18">
              <w:rPr>
                <w:szCs w:val="24"/>
              </w:rPr>
              <w:t xml:space="preserve"> %</w:t>
            </w:r>
          </w:p>
          <w:p w:rsidR="00C712C8" w:rsidRPr="00030D18" w:rsidRDefault="00C712C8" w:rsidP="004F7E65">
            <w:pPr>
              <w:pStyle w:val="EnvelopeReturn"/>
              <w:rPr>
                <w:szCs w:val="24"/>
              </w:rPr>
            </w:pPr>
          </w:p>
        </w:tc>
      </w:tr>
      <w:tr w:rsidR="00C712C8" w:rsidRPr="00030D18" w:rsidTr="00DB3A34">
        <w:tc>
          <w:tcPr>
            <w:tcW w:w="5940" w:type="dxa"/>
          </w:tcPr>
          <w:p w:rsidR="00C712C8" w:rsidRPr="00030D18" w:rsidRDefault="004A0167" w:rsidP="008B1F22">
            <w:pPr>
              <w:pStyle w:val="EnvelopeReturn"/>
              <w:rPr>
                <w:b/>
                <w:szCs w:val="24"/>
              </w:rPr>
            </w:pPr>
            <w:r w:rsidRPr="00030D18">
              <w:rPr>
                <w:b/>
                <w:szCs w:val="24"/>
              </w:rPr>
              <w:t>Midterm</w:t>
            </w:r>
            <w:r w:rsidR="00C712C8" w:rsidRPr="00030D18">
              <w:rPr>
                <w:b/>
                <w:szCs w:val="24"/>
              </w:rPr>
              <w:t xml:space="preserve"> test</w:t>
            </w:r>
          </w:p>
          <w:p w:rsidR="00C712C8" w:rsidRPr="00030D18" w:rsidRDefault="00C712C8" w:rsidP="008B1F22">
            <w:pPr>
              <w:pStyle w:val="EnvelopeReturn"/>
              <w:rPr>
                <w:szCs w:val="24"/>
              </w:rPr>
            </w:pPr>
          </w:p>
        </w:tc>
        <w:tc>
          <w:tcPr>
            <w:tcW w:w="2610" w:type="dxa"/>
          </w:tcPr>
          <w:p w:rsidR="00C712C8" w:rsidRPr="00030D18" w:rsidRDefault="00C712C8" w:rsidP="008B1F22">
            <w:pPr>
              <w:pStyle w:val="EnvelopeReturn"/>
              <w:rPr>
                <w:b/>
                <w:szCs w:val="24"/>
              </w:rPr>
            </w:pPr>
            <w:r w:rsidRPr="00030D18">
              <w:rPr>
                <w:szCs w:val="24"/>
              </w:rPr>
              <w:t xml:space="preserve">                     </w:t>
            </w:r>
            <w:r w:rsidR="00E03490">
              <w:rPr>
                <w:b/>
                <w:szCs w:val="24"/>
              </w:rPr>
              <w:t>2</w:t>
            </w:r>
            <w:r w:rsidR="00070D62" w:rsidRPr="00030D18">
              <w:rPr>
                <w:b/>
                <w:szCs w:val="24"/>
              </w:rPr>
              <w:t>5</w:t>
            </w:r>
            <w:r w:rsidRPr="00030D18">
              <w:rPr>
                <w:b/>
                <w:szCs w:val="24"/>
              </w:rPr>
              <w:t xml:space="preserve"> %</w:t>
            </w:r>
          </w:p>
        </w:tc>
      </w:tr>
      <w:tr w:rsidR="00C712C8" w:rsidRPr="00030D18" w:rsidTr="00DB3A34">
        <w:tc>
          <w:tcPr>
            <w:tcW w:w="5940" w:type="dxa"/>
          </w:tcPr>
          <w:p w:rsidR="00C712C8" w:rsidRPr="00030D18" w:rsidRDefault="00C712C8" w:rsidP="008B1F22">
            <w:pPr>
              <w:pStyle w:val="EnvelopeReturn"/>
              <w:rPr>
                <w:b/>
                <w:szCs w:val="24"/>
              </w:rPr>
            </w:pPr>
            <w:r w:rsidRPr="00030D18">
              <w:rPr>
                <w:b/>
                <w:szCs w:val="24"/>
              </w:rPr>
              <w:t xml:space="preserve">Persuasive speech </w:t>
            </w:r>
          </w:p>
          <w:p w:rsidR="00C712C8" w:rsidRPr="00030D18" w:rsidRDefault="00C712C8" w:rsidP="00C712C8">
            <w:pPr>
              <w:pStyle w:val="EnvelopeReturn"/>
              <w:numPr>
                <w:ilvl w:val="0"/>
                <w:numId w:val="12"/>
              </w:numPr>
              <w:rPr>
                <w:szCs w:val="24"/>
              </w:rPr>
            </w:pPr>
            <w:r w:rsidRPr="00030D18">
              <w:rPr>
                <w:szCs w:val="24"/>
              </w:rPr>
              <w:t>Consultation based on written outline</w:t>
            </w:r>
          </w:p>
          <w:p w:rsidR="00C712C8" w:rsidRPr="00030D18" w:rsidRDefault="00C712C8" w:rsidP="00C712C8">
            <w:pPr>
              <w:pStyle w:val="EnvelopeReturn"/>
              <w:numPr>
                <w:ilvl w:val="0"/>
                <w:numId w:val="12"/>
              </w:numPr>
              <w:rPr>
                <w:szCs w:val="24"/>
              </w:rPr>
            </w:pPr>
            <w:r w:rsidRPr="00030D18">
              <w:rPr>
                <w:szCs w:val="24"/>
              </w:rPr>
              <w:t>Oral presentation</w:t>
            </w:r>
          </w:p>
          <w:p w:rsidR="00C712C8" w:rsidRPr="00030D18" w:rsidRDefault="00C712C8" w:rsidP="008B1F22">
            <w:pPr>
              <w:pStyle w:val="EnvelopeReturn"/>
              <w:rPr>
                <w:b/>
                <w:szCs w:val="24"/>
              </w:rPr>
            </w:pPr>
          </w:p>
        </w:tc>
        <w:tc>
          <w:tcPr>
            <w:tcW w:w="2610" w:type="dxa"/>
          </w:tcPr>
          <w:p w:rsidR="00C712C8" w:rsidRPr="00030D18" w:rsidRDefault="00C712C8" w:rsidP="008B1F22">
            <w:pPr>
              <w:pStyle w:val="EnvelopeReturn"/>
              <w:rPr>
                <w:b/>
                <w:szCs w:val="24"/>
              </w:rPr>
            </w:pPr>
            <w:r w:rsidRPr="00030D18">
              <w:rPr>
                <w:b/>
                <w:szCs w:val="24"/>
              </w:rPr>
              <w:t xml:space="preserve">                     2</w:t>
            </w:r>
            <w:r w:rsidR="00E03490">
              <w:rPr>
                <w:b/>
                <w:szCs w:val="24"/>
              </w:rPr>
              <w:t>0</w:t>
            </w:r>
            <w:r w:rsidRPr="00030D18">
              <w:rPr>
                <w:b/>
                <w:szCs w:val="24"/>
              </w:rPr>
              <w:t>%</w:t>
            </w:r>
          </w:p>
          <w:p w:rsidR="00C712C8" w:rsidRPr="00030D18" w:rsidRDefault="00E03490" w:rsidP="008B1F22">
            <w:pPr>
              <w:pStyle w:val="EnvelopeReturn"/>
              <w:rPr>
                <w:szCs w:val="24"/>
              </w:rPr>
            </w:pPr>
            <w:r>
              <w:rPr>
                <w:szCs w:val="24"/>
              </w:rPr>
              <w:t>5</w:t>
            </w:r>
            <w:r w:rsidR="00C712C8" w:rsidRPr="00030D18">
              <w:rPr>
                <w:szCs w:val="24"/>
              </w:rPr>
              <w:t xml:space="preserve"> %</w:t>
            </w:r>
          </w:p>
          <w:p w:rsidR="00C712C8" w:rsidRPr="00030D18" w:rsidRDefault="00C712C8" w:rsidP="008B1F22">
            <w:pPr>
              <w:pStyle w:val="EnvelopeReturn"/>
              <w:rPr>
                <w:b/>
                <w:szCs w:val="24"/>
              </w:rPr>
            </w:pPr>
            <w:r w:rsidRPr="00030D18">
              <w:rPr>
                <w:szCs w:val="24"/>
              </w:rPr>
              <w:t>1</w:t>
            </w:r>
            <w:r w:rsidR="00070D62" w:rsidRPr="00030D18">
              <w:rPr>
                <w:szCs w:val="24"/>
              </w:rPr>
              <w:t>5</w:t>
            </w:r>
            <w:r w:rsidRPr="00030D18">
              <w:rPr>
                <w:szCs w:val="24"/>
              </w:rPr>
              <w:t xml:space="preserve"> %</w:t>
            </w:r>
          </w:p>
        </w:tc>
      </w:tr>
      <w:tr w:rsidR="00C712C8" w:rsidRPr="00030D18" w:rsidTr="00DB3A34">
        <w:tc>
          <w:tcPr>
            <w:tcW w:w="5940" w:type="dxa"/>
          </w:tcPr>
          <w:p w:rsidR="00C712C8" w:rsidRPr="00030D18" w:rsidRDefault="004A0167" w:rsidP="008B1F22">
            <w:pPr>
              <w:pStyle w:val="EnvelopeReturn"/>
              <w:rPr>
                <w:b/>
                <w:szCs w:val="24"/>
              </w:rPr>
            </w:pPr>
            <w:r w:rsidRPr="00030D18">
              <w:rPr>
                <w:b/>
                <w:szCs w:val="24"/>
              </w:rPr>
              <w:t>Comprehensive project</w:t>
            </w:r>
            <w:r w:rsidR="00070D62" w:rsidRPr="00030D18">
              <w:rPr>
                <w:b/>
                <w:szCs w:val="24"/>
              </w:rPr>
              <w:t xml:space="preserve"> - Debate</w:t>
            </w:r>
          </w:p>
          <w:p w:rsidR="00C712C8" w:rsidRPr="00030D18" w:rsidRDefault="00C712C8" w:rsidP="008B1F22">
            <w:pPr>
              <w:pStyle w:val="EnvelopeReturn"/>
              <w:ind w:left="720"/>
              <w:rPr>
                <w:szCs w:val="24"/>
              </w:rPr>
            </w:pPr>
          </w:p>
        </w:tc>
        <w:tc>
          <w:tcPr>
            <w:tcW w:w="2610" w:type="dxa"/>
          </w:tcPr>
          <w:p w:rsidR="00C712C8" w:rsidRPr="00030D18" w:rsidRDefault="00C712C8" w:rsidP="008B1F22">
            <w:pPr>
              <w:pStyle w:val="EnvelopeReturn"/>
              <w:rPr>
                <w:b/>
                <w:szCs w:val="24"/>
              </w:rPr>
            </w:pPr>
            <w:r w:rsidRPr="00030D18">
              <w:rPr>
                <w:szCs w:val="24"/>
              </w:rPr>
              <w:t xml:space="preserve">                     </w:t>
            </w:r>
            <w:r w:rsidRPr="00030D18">
              <w:rPr>
                <w:b/>
                <w:szCs w:val="24"/>
              </w:rPr>
              <w:t>15 %</w:t>
            </w:r>
          </w:p>
          <w:p w:rsidR="00C712C8" w:rsidRPr="00030D18" w:rsidRDefault="00C712C8" w:rsidP="008B1F22">
            <w:pPr>
              <w:pStyle w:val="EnvelopeReturn"/>
              <w:rPr>
                <w:szCs w:val="24"/>
              </w:rPr>
            </w:pPr>
          </w:p>
        </w:tc>
      </w:tr>
      <w:tr w:rsidR="00C712C8" w:rsidRPr="00030D18" w:rsidTr="00DB3A34">
        <w:tc>
          <w:tcPr>
            <w:tcW w:w="5940" w:type="dxa"/>
          </w:tcPr>
          <w:p w:rsidR="00C712C8" w:rsidRPr="00030D18" w:rsidRDefault="00C712C8" w:rsidP="008B1F22">
            <w:pPr>
              <w:pStyle w:val="EnvelopeReturn"/>
              <w:rPr>
                <w:szCs w:val="24"/>
              </w:rPr>
            </w:pPr>
          </w:p>
          <w:p w:rsidR="00C712C8" w:rsidRPr="00030D18" w:rsidRDefault="00C712C8" w:rsidP="008B1F22">
            <w:pPr>
              <w:pStyle w:val="EnvelopeReturn"/>
              <w:rPr>
                <w:b/>
                <w:szCs w:val="24"/>
              </w:rPr>
            </w:pPr>
            <w:r w:rsidRPr="00030D18">
              <w:rPr>
                <w:b/>
                <w:szCs w:val="24"/>
              </w:rPr>
              <w:t>Total:</w:t>
            </w:r>
          </w:p>
        </w:tc>
        <w:tc>
          <w:tcPr>
            <w:tcW w:w="2610" w:type="dxa"/>
          </w:tcPr>
          <w:p w:rsidR="00C712C8" w:rsidRPr="00030D18" w:rsidRDefault="00C712C8" w:rsidP="008B1F22">
            <w:pPr>
              <w:pStyle w:val="EnvelopeReturn"/>
              <w:rPr>
                <w:szCs w:val="24"/>
              </w:rPr>
            </w:pPr>
          </w:p>
          <w:p w:rsidR="00C712C8" w:rsidRPr="00030D18" w:rsidRDefault="00C712C8" w:rsidP="008B1F22">
            <w:pPr>
              <w:pStyle w:val="EnvelopeReturn"/>
              <w:rPr>
                <w:b/>
                <w:szCs w:val="24"/>
              </w:rPr>
            </w:pPr>
            <w:r w:rsidRPr="00030D18">
              <w:rPr>
                <w:szCs w:val="24"/>
              </w:rPr>
              <w:t xml:space="preserve">                   </w:t>
            </w:r>
            <w:r w:rsidRPr="00030D18">
              <w:rPr>
                <w:b/>
                <w:szCs w:val="24"/>
              </w:rPr>
              <w:t>100 %</w:t>
            </w:r>
          </w:p>
        </w:tc>
      </w:tr>
    </w:tbl>
    <w:p w:rsidR="00C712C8" w:rsidRPr="00030D18" w:rsidRDefault="00C712C8" w:rsidP="003E0642">
      <w:pPr>
        <w:jc w:val="left"/>
        <w:rPr>
          <w:rFonts w:ascii="Arial" w:hAnsi="Arial"/>
          <w:sz w:val="24"/>
          <w:szCs w:val="24"/>
        </w:rPr>
      </w:pPr>
    </w:p>
    <w:p w:rsidR="00C712C8" w:rsidRPr="00030D18" w:rsidRDefault="00C712C8" w:rsidP="003E0642">
      <w:pPr>
        <w:pStyle w:val="ListParagraph"/>
        <w:ind w:left="0"/>
        <w:rPr>
          <w:rFonts w:ascii="Arial" w:hAnsi="Arial" w:cs="Arial"/>
          <w:szCs w:val="24"/>
        </w:rPr>
      </w:pPr>
      <w:r w:rsidRPr="00030D18">
        <w:rPr>
          <w:rFonts w:ascii="Arial" w:hAnsi="Arial" w:cs="Arial"/>
          <w:szCs w:val="24"/>
        </w:rPr>
        <w:t xml:space="preserve">(*) In the interest of keeping this course outline succinct, specific instructions, due dates, and marking schemes for each assignment </w:t>
      </w:r>
      <w:r w:rsidR="00070D62" w:rsidRPr="00030D18">
        <w:rPr>
          <w:rFonts w:ascii="Arial" w:hAnsi="Arial" w:cs="Arial"/>
          <w:szCs w:val="24"/>
        </w:rPr>
        <w:t>will be announced in class</w:t>
      </w:r>
      <w:r w:rsidRPr="00030D18">
        <w:rPr>
          <w:rFonts w:ascii="Arial" w:hAnsi="Arial" w:cs="Arial"/>
          <w:szCs w:val="24"/>
        </w:rPr>
        <w:t>.</w:t>
      </w:r>
    </w:p>
    <w:p w:rsidR="00070D62" w:rsidRPr="00030D18" w:rsidRDefault="00070D62" w:rsidP="003E0642">
      <w:pPr>
        <w:pStyle w:val="ListParagraph"/>
        <w:ind w:left="0"/>
        <w:rPr>
          <w:rFonts w:ascii="Arial" w:hAnsi="Arial" w:cs="Arial"/>
          <w:szCs w:val="24"/>
        </w:rPr>
      </w:pPr>
    </w:p>
    <w:p w:rsidR="00E35C4E" w:rsidRPr="00030D18" w:rsidRDefault="00070D62" w:rsidP="00C25924">
      <w:pPr>
        <w:pStyle w:val="ListParagraph"/>
        <w:ind w:left="0"/>
        <w:rPr>
          <w:rFonts w:ascii="Arial" w:hAnsi="Arial" w:cs="Arial"/>
          <w:szCs w:val="24"/>
        </w:rPr>
      </w:pPr>
      <w:r w:rsidRPr="00030D18">
        <w:rPr>
          <w:rFonts w:ascii="Arial" w:hAnsi="Arial" w:cs="Arial"/>
          <w:szCs w:val="24"/>
        </w:rPr>
        <w:t xml:space="preserve">NOTE:  Because of the nature of this course, students must be present in class in order to complete </w:t>
      </w:r>
      <w:r w:rsidR="00C25924" w:rsidRPr="00030D18">
        <w:rPr>
          <w:rFonts w:ascii="Arial" w:hAnsi="Arial" w:cs="Arial"/>
          <w:szCs w:val="24"/>
        </w:rPr>
        <w:t xml:space="preserve">the assignments.  If a student is unable to attend class, students must notify the professor in advance of the class.  Failure to do </w:t>
      </w:r>
      <w:proofErr w:type="gramStart"/>
      <w:r w:rsidR="00C25924" w:rsidRPr="00030D18">
        <w:rPr>
          <w:rFonts w:ascii="Arial" w:hAnsi="Arial" w:cs="Arial"/>
          <w:szCs w:val="24"/>
        </w:rPr>
        <w:t>so,</w:t>
      </w:r>
      <w:proofErr w:type="gramEnd"/>
      <w:r w:rsidR="00C25924" w:rsidRPr="00030D18">
        <w:rPr>
          <w:rFonts w:ascii="Arial" w:hAnsi="Arial" w:cs="Arial"/>
          <w:szCs w:val="24"/>
        </w:rPr>
        <w:t xml:space="preserve"> will result in a zero grade on the assignment. </w:t>
      </w:r>
    </w:p>
    <w:p w:rsidR="00030D18" w:rsidRPr="00030D18" w:rsidRDefault="00030D18" w:rsidP="00C25924">
      <w:pPr>
        <w:pStyle w:val="ListParagraph"/>
        <w:ind w:left="0"/>
        <w:rPr>
          <w:rFonts w:ascii="Arial" w:hAnsi="Arial" w:cs="Arial"/>
          <w:szCs w:val="24"/>
        </w:rPr>
      </w:pPr>
    </w:p>
    <w:tbl>
      <w:tblPr>
        <w:tblW w:w="0" w:type="auto"/>
        <w:tblLayout w:type="fixed"/>
        <w:tblLook w:val="04A0" w:firstRow="1" w:lastRow="0" w:firstColumn="1" w:lastColumn="0" w:noHBand="0" w:noVBand="1"/>
      </w:tblPr>
      <w:tblGrid>
        <w:gridCol w:w="675"/>
        <w:gridCol w:w="1701"/>
        <w:gridCol w:w="4678"/>
        <w:gridCol w:w="1843"/>
      </w:tblGrid>
      <w:tr w:rsidR="00C712C8" w:rsidRPr="00030D18" w:rsidTr="003E0642">
        <w:trPr>
          <w:cantSplit/>
        </w:trPr>
        <w:tc>
          <w:tcPr>
            <w:tcW w:w="8897" w:type="dxa"/>
            <w:gridSpan w:val="4"/>
            <w:hideMark/>
          </w:tcPr>
          <w:p w:rsidR="00C712C8" w:rsidRPr="00030D18" w:rsidRDefault="00C712C8" w:rsidP="003E0642">
            <w:pPr>
              <w:jc w:val="left"/>
              <w:rPr>
                <w:rFonts w:ascii="Arial" w:hAnsi="Arial"/>
                <w:b/>
                <w:sz w:val="24"/>
                <w:szCs w:val="24"/>
              </w:rPr>
            </w:pPr>
            <w:r w:rsidRPr="00030D18">
              <w:rPr>
                <w:rFonts w:ascii="Arial" w:hAnsi="Arial"/>
                <w:b/>
                <w:sz w:val="24"/>
                <w:szCs w:val="24"/>
              </w:rPr>
              <w:t>The following semester grades will be assigned to students:</w:t>
            </w:r>
          </w:p>
          <w:p w:rsidR="003E0642" w:rsidRPr="00030D18" w:rsidRDefault="003E0642" w:rsidP="003E0642">
            <w:pPr>
              <w:jc w:val="left"/>
              <w:rPr>
                <w:rFonts w:ascii="Arial" w:hAnsi="Arial"/>
                <w:b/>
                <w:sz w:val="24"/>
                <w:szCs w:val="24"/>
              </w:rPr>
            </w:pPr>
          </w:p>
        </w:tc>
      </w:tr>
      <w:tr w:rsidR="00C712C8" w:rsidRPr="00030D18" w:rsidTr="003E0642">
        <w:tblPrEx>
          <w:tblLook w:val="0000" w:firstRow="0" w:lastRow="0" w:firstColumn="0" w:lastColumn="0" w:noHBand="0" w:noVBand="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jc w:val="center"/>
              <w:rPr>
                <w:rFonts w:ascii="Arial" w:hAnsi="Arial" w:cs="Arial"/>
                <w:iCs/>
                <w:sz w:val="24"/>
                <w:szCs w:val="24"/>
              </w:rPr>
            </w:pPr>
          </w:p>
          <w:p w:rsidR="00C712C8" w:rsidRPr="00030D18" w:rsidRDefault="00C712C8" w:rsidP="008B1F22">
            <w:pPr>
              <w:pStyle w:val="Heading2"/>
              <w:rPr>
                <w:rFonts w:ascii="Arial" w:hAnsi="Arial" w:cs="Arial"/>
                <w:b w:val="0"/>
                <w:szCs w:val="24"/>
                <w:u w:val="single"/>
              </w:rPr>
            </w:pPr>
            <w:r w:rsidRPr="00030D18">
              <w:rPr>
                <w:rFonts w:ascii="Arial" w:hAnsi="Arial" w:cs="Arial"/>
                <w:b w:val="0"/>
                <w:szCs w:val="24"/>
                <w:u w:val="single"/>
              </w:rPr>
              <w:t>Grade</w:t>
            </w:r>
          </w:p>
        </w:tc>
        <w:tc>
          <w:tcPr>
            <w:tcW w:w="4678" w:type="dxa"/>
          </w:tcPr>
          <w:p w:rsidR="00C712C8" w:rsidRPr="00030D18" w:rsidRDefault="00C712C8" w:rsidP="00C25924">
            <w:pPr>
              <w:jc w:val="both"/>
              <w:rPr>
                <w:rFonts w:ascii="Arial" w:hAnsi="Arial" w:cs="Arial"/>
                <w:iCs/>
                <w:sz w:val="24"/>
                <w:szCs w:val="24"/>
              </w:rPr>
            </w:pPr>
          </w:p>
          <w:p w:rsidR="00C712C8" w:rsidRPr="00030D18" w:rsidRDefault="00C712C8" w:rsidP="008B1F22">
            <w:pPr>
              <w:pStyle w:val="Heading1"/>
              <w:rPr>
                <w:rFonts w:ascii="Arial" w:hAnsi="Arial" w:cs="Arial"/>
                <w:b w:val="0"/>
                <w:szCs w:val="24"/>
              </w:rPr>
            </w:pPr>
            <w:r w:rsidRPr="00030D18">
              <w:rPr>
                <w:rFonts w:ascii="Arial" w:hAnsi="Arial" w:cs="Arial"/>
                <w:b w:val="0"/>
                <w:szCs w:val="24"/>
              </w:rPr>
              <w:t>Definition</w:t>
            </w:r>
          </w:p>
        </w:tc>
        <w:tc>
          <w:tcPr>
            <w:tcW w:w="1843" w:type="dxa"/>
          </w:tcPr>
          <w:p w:rsidR="00C712C8" w:rsidRPr="00030D18" w:rsidRDefault="00C712C8" w:rsidP="008B1F22">
            <w:pPr>
              <w:jc w:val="center"/>
              <w:rPr>
                <w:rFonts w:ascii="Arial" w:hAnsi="Arial" w:cs="Arial"/>
                <w:iCs/>
                <w:sz w:val="24"/>
                <w:szCs w:val="24"/>
              </w:rPr>
            </w:pPr>
            <w:r w:rsidRPr="00030D18">
              <w:rPr>
                <w:rFonts w:ascii="Arial" w:hAnsi="Arial" w:cs="Arial"/>
                <w:iCs/>
                <w:sz w:val="24"/>
                <w:szCs w:val="24"/>
              </w:rPr>
              <w:t xml:space="preserve">Grade Point </w:t>
            </w:r>
            <w:r w:rsidRPr="00030D18">
              <w:rPr>
                <w:rFonts w:ascii="Arial" w:hAnsi="Arial" w:cs="Arial"/>
                <w:iCs/>
                <w:sz w:val="24"/>
                <w:szCs w:val="24"/>
                <w:u w:val="single"/>
              </w:rPr>
              <w:t>Equivalent</w:t>
            </w:r>
          </w:p>
        </w:tc>
      </w:tr>
      <w:tr w:rsidR="00C712C8" w:rsidRPr="00030D18" w:rsidTr="003E0642">
        <w:tblPrEx>
          <w:tblLook w:val="0000" w:firstRow="0" w:lastRow="0" w:firstColumn="0" w:lastColumn="0" w:noHBand="0" w:noVBand="0"/>
        </w:tblPrEx>
        <w:trPr>
          <w:cantSplit/>
        </w:trPr>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A+</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90 – 100%</w:t>
            </w:r>
          </w:p>
        </w:tc>
        <w:tc>
          <w:tcPr>
            <w:tcW w:w="1843" w:type="dxa"/>
            <w:vMerge w:val="restart"/>
            <w:vAlign w:val="center"/>
          </w:tcPr>
          <w:p w:rsidR="00C712C8" w:rsidRPr="00030D18" w:rsidRDefault="00C712C8" w:rsidP="008B1F22">
            <w:pPr>
              <w:jc w:val="center"/>
              <w:rPr>
                <w:rFonts w:ascii="Arial" w:hAnsi="Arial" w:cs="Arial"/>
                <w:sz w:val="24"/>
                <w:szCs w:val="24"/>
              </w:rPr>
            </w:pPr>
            <w:r w:rsidRPr="00030D18">
              <w:rPr>
                <w:rFonts w:ascii="Arial" w:hAnsi="Arial" w:cs="Arial"/>
                <w:sz w:val="24"/>
                <w:szCs w:val="24"/>
              </w:rPr>
              <w:t>4.00</w:t>
            </w:r>
          </w:p>
        </w:tc>
      </w:tr>
      <w:tr w:rsidR="00C712C8" w:rsidRPr="00030D18" w:rsidTr="003E0642">
        <w:tblPrEx>
          <w:tblLook w:val="0000" w:firstRow="0" w:lastRow="0" w:firstColumn="0" w:lastColumn="0" w:noHBand="0" w:noVBand="0"/>
        </w:tblPrEx>
        <w:trPr>
          <w:cantSplit/>
        </w:trPr>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A</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80 – 89%</w:t>
            </w:r>
          </w:p>
        </w:tc>
        <w:tc>
          <w:tcPr>
            <w:tcW w:w="1843" w:type="dxa"/>
            <w:vMerge/>
          </w:tcPr>
          <w:p w:rsidR="00C712C8" w:rsidRPr="00030D18" w:rsidRDefault="00C712C8" w:rsidP="008B1F22">
            <w:pPr>
              <w:jc w:val="center"/>
              <w:rPr>
                <w:rFonts w:ascii="Arial" w:hAnsi="Arial" w:cs="Arial"/>
                <w:sz w:val="24"/>
                <w:szCs w:val="24"/>
              </w:rPr>
            </w:pPr>
          </w:p>
        </w:tc>
      </w:tr>
      <w:tr w:rsidR="00C712C8" w:rsidRPr="00030D18" w:rsidTr="003E0642">
        <w:tblPrEx>
          <w:tblLook w:val="0000" w:firstRow="0" w:lastRow="0" w:firstColumn="0" w:lastColumn="0" w:noHBand="0" w:noVBand="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B</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70 - 79%</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3.00</w:t>
            </w:r>
          </w:p>
        </w:tc>
      </w:tr>
      <w:tr w:rsidR="00C712C8" w:rsidRPr="00030D18" w:rsidTr="003E0642">
        <w:tblPrEx>
          <w:tblLook w:val="0000" w:firstRow="0" w:lastRow="0" w:firstColumn="0" w:lastColumn="0" w:noHBand="0" w:noVBand="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C</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60 - 69%</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2.00</w:t>
            </w:r>
          </w:p>
        </w:tc>
      </w:tr>
      <w:tr w:rsidR="00C712C8" w:rsidRPr="00030D18" w:rsidTr="003E0642">
        <w:tblPrEx>
          <w:tblLook w:val="0000" w:firstRow="0" w:lastRow="0" w:firstColumn="0" w:lastColumn="0" w:noHBand="0" w:noVBand="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D</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50 – 59%</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1.00</w:t>
            </w:r>
          </w:p>
        </w:tc>
      </w:tr>
      <w:tr w:rsidR="00C712C8" w:rsidRPr="00030D18" w:rsidTr="003E0642">
        <w:tblPrEx>
          <w:tblLook w:val="0000" w:firstRow="0" w:lastRow="0" w:firstColumn="0" w:lastColumn="0" w:noHBand="0" w:noVBand="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F (Fail)</w:t>
            </w:r>
          </w:p>
        </w:tc>
        <w:tc>
          <w:tcPr>
            <w:tcW w:w="4678"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49% and below</w:t>
            </w:r>
          </w:p>
        </w:tc>
        <w:tc>
          <w:tcPr>
            <w:tcW w:w="1843" w:type="dxa"/>
          </w:tcPr>
          <w:p w:rsidR="00C712C8" w:rsidRPr="00030D18" w:rsidRDefault="00C712C8" w:rsidP="008B1F22">
            <w:pPr>
              <w:jc w:val="center"/>
              <w:rPr>
                <w:rFonts w:ascii="Arial" w:hAnsi="Arial" w:cs="Arial"/>
                <w:sz w:val="24"/>
                <w:szCs w:val="24"/>
              </w:rPr>
            </w:pPr>
            <w:r w:rsidRPr="00030D18">
              <w:rPr>
                <w:rFonts w:ascii="Arial" w:hAnsi="Arial" w:cs="Arial"/>
                <w:sz w:val="24"/>
                <w:szCs w:val="24"/>
              </w:rPr>
              <w:t>0.00</w:t>
            </w:r>
          </w:p>
        </w:tc>
      </w:tr>
      <w:tr w:rsidR="00C712C8" w:rsidRPr="00030D18" w:rsidTr="003E0642">
        <w:tblPrEx>
          <w:tblLook w:val="0000" w:firstRow="0" w:lastRow="0" w:firstColumn="0" w:lastColumn="0" w:noHBand="0" w:noVBand="0"/>
        </w:tblPrEx>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p>
        </w:tc>
        <w:tc>
          <w:tcPr>
            <w:tcW w:w="4678" w:type="dxa"/>
          </w:tcPr>
          <w:p w:rsidR="00C712C8" w:rsidRPr="00030D18" w:rsidRDefault="00C712C8" w:rsidP="008B1F22">
            <w:pPr>
              <w:rPr>
                <w:rFonts w:ascii="Arial" w:hAnsi="Arial" w:cs="Arial"/>
                <w:sz w:val="24"/>
                <w:szCs w:val="24"/>
              </w:rPr>
            </w:pPr>
          </w:p>
        </w:tc>
        <w:tc>
          <w:tcPr>
            <w:tcW w:w="1843" w:type="dxa"/>
          </w:tcPr>
          <w:p w:rsidR="00C712C8" w:rsidRPr="00030D18" w:rsidRDefault="00C712C8" w:rsidP="008B1F22">
            <w:pPr>
              <w:jc w:val="center"/>
              <w:rPr>
                <w:rFonts w:ascii="Arial" w:hAnsi="Arial" w:cs="Arial"/>
                <w:sz w:val="24"/>
                <w:szCs w:val="24"/>
              </w:rPr>
            </w:pPr>
          </w:p>
        </w:tc>
      </w:tr>
    </w:tbl>
    <w:p w:rsidR="00030D18" w:rsidRDefault="00030D18" w:rsidP="00030D18">
      <w:pPr>
        <w:jc w:val="left"/>
      </w:pPr>
      <w:r>
        <w:br w:type="page"/>
      </w:r>
    </w:p>
    <w:p w:rsidR="00030D18" w:rsidRDefault="00030D18" w:rsidP="00030D18">
      <w:pPr>
        <w:jc w:val="left"/>
      </w:pPr>
    </w:p>
    <w:tbl>
      <w:tblPr>
        <w:tblW w:w="0" w:type="auto"/>
        <w:tblLayout w:type="fixed"/>
        <w:tblLook w:val="0000" w:firstRow="0" w:lastRow="0" w:firstColumn="0" w:lastColumn="0" w:noHBand="0" w:noVBand="0"/>
      </w:tblPr>
      <w:tblGrid>
        <w:gridCol w:w="675"/>
        <w:gridCol w:w="1701"/>
        <w:gridCol w:w="4678"/>
        <w:gridCol w:w="1843"/>
      </w:tblGrid>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CR (Credit)</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Credit for diploma requirements has been awarded.</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S</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Satisfactory achievement in field /clinical placement or non-graded subject area.</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U</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Unsatisfactory achievement in field/clinical placement or non-graded subject area.</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X</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A temporary grade limited to situations with extenuating circumstances giving a student additional time to complete the requirements for a course.</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NR</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 xml:space="preserve">Grade not reported to Registrar's office.  </w:t>
            </w:r>
          </w:p>
        </w:tc>
        <w:tc>
          <w:tcPr>
            <w:tcW w:w="1843" w:type="dxa"/>
          </w:tcPr>
          <w:p w:rsidR="00C712C8" w:rsidRPr="00030D18" w:rsidRDefault="00C712C8" w:rsidP="008B1F22">
            <w:pPr>
              <w:jc w:val="center"/>
              <w:rPr>
                <w:rFonts w:ascii="Arial" w:hAnsi="Arial" w:cs="Arial"/>
                <w:sz w:val="24"/>
                <w:szCs w:val="24"/>
              </w:rPr>
            </w:pPr>
          </w:p>
        </w:tc>
      </w:tr>
      <w:tr w:rsidR="00C712C8" w:rsidRPr="00030D18" w:rsidTr="003E0642">
        <w:tc>
          <w:tcPr>
            <w:tcW w:w="675" w:type="dxa"/>
          </w:tcPr>
          <w:p w:rsidR="00C712C8" w:rsidRPr="00030D18" w:rsidRDefault="00C712C8" w:rsidP="008B1F22">
            <w:pPr>
              <w:rPr>
                <w:rFonts w:ascii="Arial" w:hAnsi="Arial" w:cs="Arial"/>
                <w:sz w:val="24"/>
                <w:szCs w:val="24"/>
              </w:rPr>
            </w:pPr>
          </w:p>
        </w:tc>
        <w:tc>
          <w:tcPr>
            <w:tcW w:w="1701" w:type="dxa"/>
          </w:tcPr>
          <w:p w:rsidR="00C712C8" w:rsidRPr="00030D18" w:rsidRDefault="00C712C8" w:rsidP="008B1F22">
            <w:pPr>
              <w:rPr>
                <w:rFonts w:ascii="Arial" w:hAnsi="Arial" w:cs="Arial"/>
                <w:sz w:val="24"/>
                <w:szCs w:val="24"/>
              </w:rPr>
            </w:pPr>
            <w:r w:rsidRPr="00030D18">
              <w:rPr>
                <w:rFonts w:ascii="Arial" w:hAnsi="Arial" w:cs="Arial"/>
                <w:sz w:val="24"/>
                <w:szCs w:val="24"/>
              </w:rPr>
              <w:t>W</w:t>
            </w:r>
          </w:p>
        </w:tc>
        <w:tc>
          <w:tcPr>
            <w:tcW w:w="4678" w:type="dxa"/>
          </w:tcPr>
          <w:p w:rsidR="00C712C8" w:rsidRPr="00030D18" w:rsidRDefault="00C712C8" w:rsidP="004F7E65">
            <w:pPr>
              <w:jc w:val="left"/>
              <w:rPr>
                <w:rFonts w:ascii="Arial" w:hAnsi="Arial" w:cs="Arial"/>
                <w:sz w:val="24"/>
                <w:szCs w:val="24"/>
              </w:rPr>
            </w:pPr>
            <w:r w:rsidRPr="00030D18">
              <w:rPr>
                <w:rFonts w:ascii="Arial" w:hAnsi="Arial" w:cs="Arial"/>
                <w:sz w:val="24"/>
                <w:szCs w:val="24"/>
              </w:rPr>
              <w:t>Student has withdrawn from the course without academic penalty.</w:t>
            </w:r>
          </w:p>
        </w:tc>
        <w:tc>
          <w:tcPr>
            <w:tcW w:w="1843" w:type="dxa"/>
          </w:tcPr>
          <w:p w:rsidR="00C712C8" w:rsidRPr="00030D18" w:rsidRDefault="00C712C8" w:rsidP="008B1F22">
            <w:pPr>
              <w:jc w:val="center"/>
              <w:rPr>
                <w:rFonts w:ascii="Arial" w:hAnsi="Arial" w:cs="Arial"/>
                <w:sz w:val="24"/>
                <w:szCs w:val="24"/>
              </w:rPr>
            </w:pPr>
          </w:p>
        </w:tc>
      </w:tr>
    </w:tbl>
    <w:p w:rsidR="003E0642" w:rsidRPr="00030D18" w:rsidRDefault="003E0642" w:rsidP="003E0642">
      <w:pPr>
        <w:pStyle w:val="PlainText"/>
        <w:rPr>
          <w:rFonts w:ascii="Arial" w:hAnsi="Arial" w:cs="Arial"/>
          <w:b/>
          <w:i/>
          <w:sz w:val="24"/>
          <w:szCs w:val="24"/>
        </w:rPr>
      </w:pPr>
    </w:p>
    <w:p w:rsidR="003E0642" w:rsidRPr="00030D18" w:rsidRDefault="003E0642" w:rsidP="003E0642">
      <w:pPr>
        <w:pStyle w:val="PlainText"/>
        <w:rPr>
          <w:rFonts w:ascii="Arial" w:hAnsi="Arial" w:cs="Arial"/>
          <w:b/>
          <w:i/>
          <w:sz w:val="24"/>
          <w:szCs w:val="24"/>
        </w:rPr>
      </w:pPr>
      <w:r w:rsidRPr="00030D18">
        <w:rPr>
          <w:rFonts w:ascii="Arial" w:hAnsi="Arial" w:cs="Arial"/>
          <w:b/>
          <w:i/>
          <w:sz w:val="24"/>
          <w:szCs w:val="24"/>
        </w:rPr>
        <w:t>NOTE:  Mid-term grades are provided in theory classes and clinical/field placement experiences. Students are notified that the mid-term grade is an interim grade and is subject to change.</w:t>
      </w:r>
    </w:p>
    <w:p w:rsidR="003E0642" w:rsidRPr="00030D18" w:rsidRDefault="003E0642" w:rsidP="003E0642">
      <w:pPr>
        <w:jc w:val="left"/>
        <w:rPr>
          <w:rFonts w:ascii="Arial" w:hAnsi="Arial" w:cs="Arial"/>
          <w:sz w:val="24"/>
          <w:szCs w:val="24"/>
        </w:rPr>
      </w:pPr>
    </w:p>
    <w:p w:rsidR="00C712C8" w:rsidRPr="00030D18" w:rsidRDefault="00C712C8" w:rsidP="003E0642">
      <w:pPr>
        <w:jc w:val="left"/>
        <w:rPr>
          <w:rFonts w:ascii="Arial" w:hAnsi="Arial" w:cs="Arial"/>
          <w:sz w:val="24"/>
          <w:szCs w:val="24"/>
        </w:rPr>
      </w:pPr>
    </w:p>
    <w:tbl>
      <w:tblPr>
        <w:tblW w:w="9606" w:type="dxa"/>
        <w:tblLayout w:type="fixed"/>
        <w:tblLook w:val="0000" w:firstRow="0" w:lastRow="0" w:firstColumn="0" w:lastColumn="0" w:noHBand="0" w:noVBand="0"/>
      </w:tblPr>
      <w:tblGrid>
        <w:gridCol w:w="675"/>
        <w:gridCol w:w="8931"/>
      </w:tblGrid>
      <w:tr w:rsidR="00C712C8" w:rsidRPr="00030D18" w:rsidTr="003E0642">
        <w:trPr>
          <w:cantSplit/>
        </w:trPr>
        <w:tc>
          <w:tcPr>
            <w:tcW w:w="675" w:type="dxa"/>
          </w:tcPr>
          <w:p w:rsidR="00C712C8" w:rsidRPr="00030D18" w:rsidRDefault="00C712C8" w:rsidP="003E0642">
            <w:pPr>
              <w:jc w:val="left"/>
              <w:rPr>
                <w:rFonts w:ascii="Arial" w:hAnsi="Arial"/>
                <w:b/>
                <w:sz w:val="24"/>
                <w:szCs w:val="24"/>
              </w:rPr>
            </w:pPr>
            <w:r w:rsidRPr="00030D18">
              <w:rPr>
                <w:rFonts w:ascii="Arial" w:hAnsi="Arial"/>
                <w:b/>
                <w:sz w:val="24"/>
                <w:szCs w:val="24"/>
              </w:rPr>
              <w:t>VI.</w:t>
            </w:r>
          </w:p>
        </w:tc>
        <w:tc>
          <w:tcPr>
            <w:tcW w:w="8931" w:type="dxa"/>
          </w:tcPr>
          <w:p w:rsidR="00C712C8" w:rsidRPr="00030D18" w:rsidRDefault="00C712C8" w:rsidP="003E0642">
            <w:pPr>
              <w:jc w:val="left"/>
              <w:rPr>
                <w:rFonts w:ascii="Arial" w:hAnsi="Arial"/>
                <w:b/>
                <w:sz w:val="24"/>
                <w:szCs w:val="24"/>
              </w:rPr>
            </w:pPr>
            <w:r w:rsidRPr="00030D18">
              <w:rPr>
                <w:rFonts w:ascii="Arial" w:hAnsi="Arial"/>
                <w:b/>
                <w:sz w:val="24"/>
                <w:szCs w:val="24"/>
              </w:rPr>
              <w:t>SPECIAL NOTES:</w:t>
            </w:r>
          </w:p>
          <w:p w:rsidR="00C712C8" w:rsidRPr="00030D18" w:rsidRDefault="00C712C8" w:rsidP="003E0642">
            <w:pPr>
              <w:jc w:val="left"/>
              <w:rPr>
                <w:rFonts w:ascii="Arial" w:hAnsi="Arial"/>
                <w:sz w:val="24"/>
                <w:szCs w:val="24"/>
              </w:rPr>
            </w:pPr>
          </w:p>
          <w:p w:rsidR="00030D18" w:rsidRPr="00030D18" w:rsidRDefault="00030D18" w:rsidP="00030D18">
            <w:pPr>
              <w:jc w:val="both"/>
              <w:rPr>
                <w:rFonts w:ascii="Arial" w:hAnsi="Arial" w:cs="Arial"/>
                <w:sz w:val="24"/>
                <w:szCs w:val="24"/>
                <w:u w:val="single"/>
              </w:rPr>
            </w:pPr>
            <w:r w:rsidRPr="00030D18">
              <w:rPr>
                <w:rFonts w:ascii="Arial" w:hAnsi="Arial" w:cs="Arial"/>
                <w:sz w:val="24"/>
                <w:szCs w:val="24"/>
                <w:u w:val="single"/>
              </w:rPr>
              <w:t>Attendance:</w:t>
            </w:r>
          </w:p>
          <w:p w:rsidR="00030D18" w:rsidRPr="00030D18" w:rsidRDefault="00030D18" w:rsidP="00030D18">
            <w:pPr>
              <w:jc w:val="left"/>
              <w:rPr>
                <w:rFonts w:ascii="Arial" w:hAnsi="Arial"/>
                <w:sz w:val="24"/>
                <w:szCs w:val="24"/>
              </w:rPr>
            </w:pPr>
            <w:r w:rsidRPr="00030D18">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DB1A7A" w:rsidRPr="00030D18" w:rsidRDefault="00DB1A7A" w:rsidP="00030D18">
      <w:pPr>
        <w:jc w:val="left"/>
        <w:rPr>
          <w:sz w:val="24"/>
          <w:szCs w:val="24"/>
        </w:rPr>
      </w:pPr>
    </w:p>
    <w:p w:rsidR="00030D18" w:rsidRPr="00030D18" w:rsidRDefault="00030D18" w:rsidP="00030D18">
      <w:pPr>
        <w:jc w:val="left"/>
        <w:rPr>
          <w:sz w:val="24"/>
          <w:szCs w:val="24"/>
        </w:rPr>
      </w:pPr>
    </w:p>
    <w:tbl>
      <w:tblPr>
        <w:tblW w:w="0" w:type="auto"/>
        <w:tblLayout w:type="fixed"/>
        <w:tblLook w:val="0000" w:firstRow="0" w:lastRow="0" w:firstColumn="0" w:lastColumn="0" w:noHBand="0" w:noVBand="0"/>
      </w:tblPr>
      <w:tblGrid>
        <w:gridCol w:w="675"/>
        <w:gridCol w:w="8181"/>
      </w:tblGrid>
      <w:tr w:rsidR="00030D18" w:rsidRPr="00030D18" w:rsidTr="00030D18">
        <w:trPr>
          <w:cantSplit/>
        </w:trPr>
        <w:tc>
          <w:tcPr>
            <w:tcW w:w="675" w:type="dxa"/>
          </w:tcPr>
          <w:p w:rsidR="00030D18" w:rsidRPr="00030D18" w:rsidRDefault="00030D18" w:rsidP="00030D18">
            <w:pPr>
              <w:jc w:val="left"/>
              <w:rPr>
                <w:rFonts w:ascii="Arial" w:hAnsi="Arial"/>
                <w:b/>
                <w:sz w:val="24"/>
                <w:szCs w:val="24"/>
              </w:rPr>
            </w:pPr>
            <w:r w:rsidRPr="00030D18">
              <w:rPr>
                <w:rFonts w:ascii="Arial" w:hAnsi="Arial"/>
                <w:b/>
                <w:sz w:val="24"/>
                <w:szCs w:val="24"/>
              </w:rPr>
              <w:t>VII.</w:t>
            </w:r>
          </w:p>
        </w:tc>
        <w:tc>
          <w:tcPr>
            <w:tcW w:w="8181" w:type="dxa"/>
          </w:tcPr>
          <w:p w:rsidR="00030D18" w:rsidRPr="00030D18" w:rsidRDefault="00030D18" w:rsidP="00030D18">
            <w:pPr>
              <w:jc w:val="left"/>
              <w:rPr>
                <w:rFonts w:ascii="Arial" w:hAnsi="Arial"/>
                <w:b/>
                <w:sz w:val="24"/>
                <w:szCs w:val="24"/>
              </w:rPr>
            </w:pPr>
            <w:r w:rsidRPr="00030D18">
              <w:rPr>
                <w:rFonts w:ascii="Arial" w:hAnsi="Arial"/>
                <w:b/>
                <w:sz w:val="24"/>
                <w:szCs w:val="24"/>
              </w:rPr>
              <w:t>COURSE OUTLINE ADDENDUM:</w:t>
            </w:r>
          </w:p>
          <w:p w:rsidR="00030D18" w:rsidRPr="00030D18" w:rsidRDefault="00030D18" w:rsidP="00030D18">
            <w:pPr>
              <w:jc w:val="left"/>
              <w:rPr>
                <w:rFonts w:ascii="Arial" w:hAnsi="Arial"/>
                <w:b/>
                <w:sz w:val="24"/>
                <w:szCs w:val="24"/>
              </w:rPr>
            </w:pPr>
          </w:p>
        </w:tc>
      </w:tr>
      <w:tr w:rsidR="00030D18" w:rsidRPr="00030D18" w:rsidTr="00030D18">
        <w:trPr>
          <w:cantSplit/>
        </w:trPr>
        <w:tc>
          <w:tcPr>
            <w:tcW w:w="675" w:type="dxa"/>
          </w:tcPr>
          <w:p w:rsidR="00030D18" w:rsidRPr="00030D18" w:rsidRDefault="00030D18" w:rsidP="00030D18">
            <w:pPr>
              <w:jc w:val="left"/>
              <w:rPr>
                <w:rFonts w:ascii="Arial" w:hAnsi="Arial"/>
                <w:sz w:val="24"/>
                <w:szCs w:val="24"/>
              </w:rPr>
            </w:pPr>
          </w:p>
        </w:tc>
        <w:tc>
          <w:tcPr>
            <w:tcW w:w="8181" w:type="dxa"/>
          </w:tcPr>
          <w:p w:rsidR="00030D18" w:rsidRPr="00030D18" w:rsidRDefault="00030D18" w:rsidP="00030D18">
            <w:pPr>
              <w:jc w:val="left"/>
              <w:rPr>
                <w:rFonts w:ascii="Arial" w:hAnsi="Arial"/>
                <w:sz w:val="24"/>
                <w:szCs w:val="24"/>
              </w:rPr>
            </w:pPr>
            <w:r w:rsidRPr="00030D18">
              <w:rPr>
                <w:rFonts w:ascii="Arial" w:hAnsi="Arial"/>
                <w:sz w:val="24"/>
                <w:szCs w:val="24"/>
              </w:rPr>
              <w:t>The provisions contained in the addendum located on the portal form part of this course outline.</w:t>
            </w:r>
          </w:p>
        </w:tc>
      </w:tr>
    </w:tbl>
    <w:p w:rsidR="00030D18" w:rsidRPr="00030D18" w:rsidRDefault="00030D18" w:rsidP="00030D18">
      <w:pPr>
        <w:jc w:val="left"/>
        <w:rPr>
          <w:sz w:val="24"/>
          <w:szCs w:val="24"/>
        </w:rPr>
      </w:pPr>
    </w:p>
    <w:sectPr w:rsidR="00030D18" w:rsidRPr="00030D18" w:rsidSect="00641441">
      <w:headerReference w:type="default" r:id="rId9"/>
      <w:pgSz w:w="12240" w:h="15840"/>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18" w:rsidRDefault="00030D18" w:rsidP="00C712C8">
      <w:r>
        <w:separator/>
      </w:r>
    </w:p>
  </w:endnote>
  <w:endnote w:type="continuationSeparator" w:id="0">
    <w:p w:rsidR="00030D18" w:rsidRDefault="00030D18" w:rsidP="00C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18" w:rsidRDefault="00030D18" w:rsidP="00C712C8">
      <w:r>
        <w:separator/>
      </w:r>
    </w:p>
  </w:footnote>
  <w:footnote w:type="continuationSeparator" w:id="0">
    <w:p w:rsidR="00030D18" w:rsidRDefault="00030D18" w:rsidP="00C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18" w:rsidRDefault="00030D18" w:rsidP="003E0642">
    <w:pPr>
      <w:pStyle w:val="Header"/>
      <w:tabs>
        <w:tab w:val="clear" w:pos="4680"/>
        <w:tab w:val="center" w:pos="5245"/>
      </w:tabs>
      <w:rPr>
        <w:b/>
      </w:rPr>
    </w:pPr>
    <w:r w:rsidRPr="00C712C8">
      <w:rPr>
        <w:b/>
      </w:rPr>
      <w:t>Communication: Theory and Practice</w:t>
    </w:r>
    <w:r w:rsidRPr="00C712C8">
      <w:rPr>
        <w:b/>
      </w:rPr>
      <w:ptab w:relativeTo="margin" w:alignment="center" w:leader="none"/>
    </w:r>
    <w:r>
      <w:rPr>
        <w:b/>
      </w:rPr>
      <w:tab/>
    </w:r>
    <w:r w:rsidR="00C96B76" w:rsidRPr="00C712C8">
      <w:rPr>
        <w:b/>
      </w:rPr>
      <w:fldChar w:fldCharType="begin"/>
    </w:r>
    <w:r w:rsidRPr="00C712C8">
      <w:rPr>
        <w:b/>
      </w:rPr>
      <w:instrText xml:space="preserve"> PAGE   \* MERGEFORMAT </w:instrText>
    </w:r>
    <w:r w:rsidR="00C96B76" w:rsidRPr="00C712C8">
      <w:rPr>
        <w:b/>
      </w:rPr>
      <w:fldChar w:fldCharType="separate"/>
    </w:r>
    <w:r w:rsidR="005F4510">
      <w:rPr>
        <w:b/>
        <w:noProof/>
      </w:rPr>
      <w:t>6</w:t>
    </w:r>
    <w:r w:rsidR="00C96B76" w:rsidRPr="00C712C8">
      <w:rPr>
        <w:b/>
      </w:rPr>
      <w:fldChar w:fldCharType="end"/>
    </w:r>
    <w:r w:rsidRPr="00C712C8">
      <w:rPr>
        <w:b/>
      </w:rPr>
      <w:ptab w:relativeTo="margin" w:alignment="right" w:leader="none"/>
    </w:r>
    <w:r w:rsidRPr="00C712C8">
      <w:rPr>
        <w:b/>
      </w:rPr>
      <w:t>GAS106</w:t>
    </w:r>
  </w:p>
  <w:p w:rsidR="00030D18" w:rsidRPr="00425CC7" w:rsidRDefault="00030D18" w:rsidP="0042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9"/>
  </w:num>
  <w:num w:numId="6">
    <w:abstractNumId w:val="7"/>
  </w:num>
  <w:num w:numId="7">
    <w:abstractNumId w:val="10"/>
  </w:num>
  <w:num w:numId="8">
    <w:abstractNumId w:val="0"/>
  </w:num>
  <w:num w:numId="9">
    <w:abstractNumId w:val="11"/>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12C8"/>
    <w:rsid w:val="00023735"/>
    <w:rsid w:val="00030D18"/>
    <w:rsid w:val="00070D62"/>
    <w:rsid w:val="001669A7"/>
    <w:rsid w:val="001906BE"/>
    <w:rsid w:val="00213CF6"/>
    <w:rsid w:val="00270140"/>
    <w:rsid w:val="00281FA3"/>
    <w:rsid w:val="00335683"/>
    <w:rsid w:val="00345D6B"/>
    <w:rsid w:val="0035110D"/>
    <w:rsid w:val="0038051A"/>
    <w:rsid w:val="003843BB"/>
    <w:rsid w:val="003E0642"/>
    <w:rsid w:val="00425CC7"/>
    <w:rsid w:val="00466E90"/>
    <w:rsid w:val="004A0167"/>
    <w:rsid w:val="004E25BA"/>
    <w:rsid w:val="004F7E65"/>
    <w:rsid w:val="005F4510"/>
    <w:rsid w:val="005F7D5C"/>
    <w:rsid w:val="006113D0"/>
    <w:rsid w:val="00641441"/>
    <w:rsid w:val="00651776"/>
    <w:rsid w:val="006B6405"/>
    <w:rsid w:val="006C7B27"/>
    <w:rsid w:val="006D7A63"/>
    <w:rsid w:val="006F42DA"/>
    <w:rsid w:val="007B5FC1"/>
    <w:rsid w:val="00807762"/>
    <w:rsid w:val="00837011"/>
    <w:rsid w:val="00870069"/>
    <w:rsid w:val="008702BA"/>
    <w:rsid w:val="008B1F22"/>
    <w:rsid w:val="00942D98"/>
    <w:rsid w:val="00AF04C5"/>
    <w:rsid w:val="00B133B8"/>
    <w:rsid w:val="00BD3A15"/>
    <w:rsid w:val="00C25924"/>
    <w:rsid w:val="00C31096"/>
    <w:rsid w:val="00C712C8"/>
    <w:rsid w:val="00C715CC"/>
    <w:rsid w:val="00C96B76"/>
    <w:rsid w:val="00CE4BC8"/>
    <w:rsid w:val="00D4164E"/>
    <w:rsid w:val="00DB0C8A"/>
    <w:rsid w:val="00DB1A7A"/>
    <w:rsid w:val="00DB3A34"/>
    <w:rsid w:val="00E03490"/>
    <w:rsid w:val="00E35C4E"/>
    <w:rsid w:val="00E621A5"/>
    <w:rsid w:val="00F25DBE"/>
    <w:rsid w:val="00F63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D2368-9B56-4CDF-BDE0-12DA21EA0A9A}"/>
</file>

<file path=customXml/itemProps2.xml><?xml version="1.0" encoding="utf-8"?>
<ds:datastoreItem xmlns:ds="http://schemas.openxmlformats.org/officeDocument/2006/customXml" ds:itemID="{E595C279-7B34-4B22-84A8-344DB617D302}"/>
</file>

<file path=customXml/itemProps3.xml><?xml version="1.0" encoding="utf-8"?>
<ds:datastoreItem xmlns:ds="http://schemas.openxmlformats.org/officeDocument/2006/customXml" ds:itemID="{357054AE-1BDD-4A1C-846B-F4F2EA1BA790}"/>
</file>

<file path=docProps/app.xml><?xml version="1.0" encoding="utf-8"?>
<Properties xmlns="http://schemas.openxmlformats.org/officeDocument/2006/extended-properties" xmlns:vt="http://schemas.openxmlformats.org/officeDocument/2006/docPropsVTypes">
  <Template>Normal.dotm</Template>
  <TotalTime>6</TotalTime>
  <Pages>6</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Windows User</cp:lastModifiedBy>
  <cp:revision>3</cp:revision>
  <cp:lastPrinted>2012-03-15T19:49:00Z</cp:lastPrinted>
  <dcterms:created xsi:type="dcterms:W3CDTF">2011-05-25T13:49:00Z</dcterms:created>
  <dcterms:modified xsi:type="dcterms:W3CDTF">2012-03-15T19:49:00Z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10212000</vt:r8>
  </property>
</Properties>
</file>